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B5859" w:rsidP="41DD8DC5" w:rsidRDefault="007B5859" w14:paraId="772B4E35" w14:textId="17B11C7F">
      <w:pPr>
        <w:jc w:val="center"/>
        <w:rPr>
          <w:rFonts w:ascii="Calibri" w:hAnsi="Calibri" w:eastAsia="Calibri" w:cs="Calibri"/>
          <w:b w:val="1"/>
          <w:bCs w:val="1"/>
          <w:sz w:val="22"/>
          <w:szCs w:val="22"/>
          <w:u w:val="single"/>
          <w:lang w:val="es-CL" w:eastAsia="es-MX"/>
        </w:rPr>
      </w:pPr>
      <w:r w:rsidRPr="41DD8DC5" w:rsidR="007B5859">
        <w:rPr>
          <w:rFonts w:ascii="Calibri" w:hAnsi="Calibri" w:eastAsia="Calibri" w:cs="Calibri"/>
          <w:b w:val="1"/>
          <w:bCs w:val="1"/>
          <w:kern w:val="0"/>
          <w:sz w:val="22"/>
          <w:szCs w:val="22"/>
          <w:u w:val="single"/>
          <w:lang w:val="es-CL" w:eastAsia="es-MX"/>
          <w14:ligatures w14:val="none"/>
        </w:rPr>
        <w:t xml:space="preserve">CONSIDERACIONES </w:t>
      </w:r>
      <w:r w:rsidRPr="41DD8DC5" w:rsidR="40892F3C">
        <w:rPr>
          <w:rFonts w:ascii="Calibri" w:hAnsi="Calibri" w:eastAsia="Calibri" w:cs="Calibri"/>
          <w:b w:val="1"/>
          <w:bCs w:val="1"/>
          <w:kern w:val="0"/>
          <w:sz w:val="22"/>
          <w:szCs w:val="22"/>
          <w:u w:val="single"/>
          <w:lang w:val="es-CL" w:eastAsia="es-MX"/>
          <w14:ligatures w14:val="none"/>
        </w:rPr>
        <w:t xml:space="preserve">PARA </w:t>
      </w:r>
      <w:r w:rsidRPr="41DD8DC5" w:rsidR="2BF252CB">
        <w:rPr>
          <w:rFonts w:ascii="Calibri" w:hAnsi="Calibri" w:eastAsia="Calibri" w:cs="Calibri"/>
          <w:b w:val="1"/>
          <w:bCs w:val="1"/>
          <w:kern w:val="0"/>
          <w:sz w:val="22"/>
          <w:szCs w:val="22"/>
          <w:u w:val="single"/>
          <w:lang w:val="es-CL" w:eastAsia="es-MX"/>
          <w14:ligatures w14:val="none"/>
        </w:rPr>
        <w:t xml:space="preserve">ESTACIÓN </w:t>
      </w:r>
      <w:r w:rsidRPr="41DD8DC5" w:rsidR="007B5859">
        <w:rPr>
          <w:rFonts w:ascii="Calibri" w:hAnsi="Calibri" w:eastAsia="Calibri" w:cs="Calibri"/>
          <w:b w:val="1"/>
          <w:bCs w:val="1"/>
          <w:kern w:val="0"/>
          <w:sz w:val="22"/>
          <w:szCs w:val="22"/>
          <w:u w:val="single"/>
          <w:lang w:val="es-CL" w:eastAsia="es-MX"/>
          <w14:ligatures w14:val="none"/>
        </w:rPr>
        <w:t>ATACAMA</w:t>
      </w:r>
      <w:r w:rsidRPr="41DD8DC5" w:rsidR="38F4E0C3">
        <w:rPr>
          <w:rFonts w:ascii="Calibri" w:hAnsi="Calibri" w:eastAsia="Calibri" w:cs="Calibri"/>
          <w:b w:val="1"/>
          <w:bCs w:val="1"/>
          <w:kern w:val="0"/>
          <w:sz w:val="22"/>
          <w:szCs w:val="22"/>
          <w:u w:val="single"/>
          <w:lang w:val="es-CL" w:eastAsia="es-MX"/>
          <w14:ligatures w14:val="none"/>
        </w:rPr>
        <w:t xml:space="preserve"> UC – ALTO PATACHE</w:t>
      </w:r>
    </w:p>
    <w:p w:rsidR="1F0D6CB0" w:rsidP="1F0D6CB0" w:rsidRDefault="1F0D6CB0" w14:paraId="70CD1849" w14:textId="3C797562">
      <w:pPr>
        <w:rPr>
          <w:rFonts w:ascii="Times New Roman" w:hAnsi="Times New Roman" w:eastAsia="Times New Roman" w:cs="Times New Roman"/>
          <w:b w:val="1"/>
          <w:bCs w:val="1"/>
          <w:u w:val="single"/>
          <w:lang w:val="es-CL" w:eastAsia="es-MX"/>
        </w:rPr>
      </w:pPr>
    </w:p>
    <w:p w:rsidR="007B5859" w:rsidP="41DD8DC5" w:rsidRDefault="007B5859" w14:paraId="2E6D9815" w14:textId="4213AD88">
      <w:pPr>
        <w:rPr>
          <w:rFonts w:ascii="Calibri" w:hAnsi="Calibri" w:eastAsia="Calibri" w:cs="Calibri"/>
          <w:kern w:val="0"/>
          <w:sz w:val="22"/>
          <w:szCs w:val="22"/>
          <w:lang w:val="es-CL" w:eastAsia="es-MX"/>
          <w14:ligatures w14:val="none"/>
        </w:rPr>
      </w:pPr>
      <w:r w:rsidRPr="41DD8DC5" w:rsidR="007B5859">
        <w:rPr>
          <w:rFonts w:ascii="Calibri" w:hAnsi="Calibri" w:eastAsia="Calibri" w:cs="Calibri"/>
          <w:b w:val="1"/>
          <w:bCs w:val="1"/>
          <w:kern w:val="0"/>
          <w:sz w:val="22"/>
          <w:szCs w:val="22"/>
          <w:u w:val="single"/>
          <w:lang w:val="es-CL" w:eastAsia="es-MX"/>
          <w14:ligatures w14:val="none"/>
        </w:rPr>
        <w:t>Salud</w:t>
      </w:r>
      <w:r w:rsidRPr="41DD8DC5" w:rsidR="007B5859">
        <w:rPr>
          <w:rFonts w:ascii="Calibri" w:hAnsi="Calibri" w:eastAsia="Calibri" w:cs="Calibri"/>
          <w:b w:val="1"/>
          <w:bCs w:val="1"/>
          <w:kern w:val="0"/>
          <w:sz w:val="22"/>
          <w:szCs w:val="22"/>
          <w:lang w:val="es-CL" w:eastAsia="es-MX"/>
          <w14:ligatures w14:val="none"/>
        </w:rPr>
        <w:t>: </w:t>
      </w:r>
      <w:r w:rsidRPr="41DD8DC5" w:rsidR="007B5859">
        <w:rPr>
          <w:rFonts w:ascii="Calibri" w:hAnsi="Calibri" w:eastAsia="Calibri" w:cs="Calibri"/>
          <w:kern w:val="0"/>
          <w:sz w:val="22"/>
          <w:szCs w:val="22"/>
          <w:lang w:val="es-CL" w:eastAsia="es-MX"/>
          <w14:ligatures w14:val="none"/>
        </w:rPr>
        <w:t>Debes informa de cualquier problema de salud (asma, diabetes, presión, cardiopatías</w:t>
      </w:r>
      <w:r w:rsidRPr="41DD8DC5" w:rsidR="68A8C8B2">
        <w:rPr>
          <w:rFonts w:ascii="Calibri" w:hAnsi="Calibri" w:eastAsia="Calibri" w:cs="Calibri"/>
          <w:kern w:val="0"/>
          <w:sz w:val="22"/>
          <w:szCs w:val="22"/>
          <w:lang w:val="es-CL" w:eastAsia="es-MX"/>
          <w14:ligatures w14:val="none"/>
        </w:rPr>
        <w:t>, alerg</w:t>
      </w:r>
      <w:r w:rsidRPr="41DD8DC5" w:rsidR="6FC65803">
        <w:rPr>
          <w:rFonts w:ascii="Calibri" w:hAnsi="Calibri" w:eastAsia="Calibri" w:cs="Calibri"/>
          <w:kern w:val="0"/>
          <w:sz w:val="22"/>
          <w:szCs w:val="22"/>
          <w:lang w:val="es-CL" w:eastAsia="es-MX"/>
          <w14:ligatures w14:val="none"/>
        </w:rPr>
        <w:t xml:space="preserve">ias </w:t>
      </w:r>
      <w:r w:rsidRPr="41DD8DC5" w:rsidR="68A8C8B2">
        <w:rPr>
          <w:rFonts w:ascii="Calibri" w:hAnsi="Calibri" w:eastAsia="Calibri" w:cs="Calibri"/>
          <w:kern w:val="0"/>
          <w:sz w:val="22"/>
          <w:szCs w:val="22"/>
          <w:lang w:val="es-CL" w:eastAsia="es-MX"/>
          <w14:ligatures w14:val="none"/>
        </w:rPr>
        <w:t>alimentarias</w:t>
      </w:r>
      <w:r w:rsidRPr="41DD8DC5" w:rsidR="007B5859">
        <w:rPr>
          <w:rFonts w:ascii="Calibri" w:hAnsi="Calibri" w:eastAsia="Calibri" w:cs="Calibri"/>
          <w:kern w:val="0"/>
          <w:sz w:val="22"/>
          <w:szCs w:val="22"/>
          <w:lang w:val="es-CL" w:eastAsia="es-MX"/>
          <w14:ligatures w14:val="none"/>
        </w:rPr>
        <w:t>) esto nos ayudara a tomar medidas excepcionales para tu atención pronta y oportuna.</w:t>
      </w:r>
    </w:p>
    <w:p w:rsidR="41DD8DC5" w:rsidP="41DD8DC5" w:rsidRDefault="41DD8DC5" w14:paraId="37CD1BF3" w14:textId="30599D81">
      <w:pPr>
        <w:rPr>
          <w:rFonts w:ascii="Calibri" w:hAnsi="Calibri" w:eastAsia="Calibri" w:cs="Calibri"/>
          <w:sz w:val="22"/>
          <w:szCs w:val="22"/>
          <w:lang w:val="es-CL" w:eastAsia="es-MX"/>
        </w:rPr>
      </w:pPr>
    </w:p>
    <w:p w:rsidR="01448F37" w:rsidP="41DD8DC5" w:rsidRDefault="01448F37" w14:paraId="6F8377D4" w14:textId="14A0E8C9">
      <w:pPr>
        <w:rPr>
          <w:rFonts w:ascii="Calibri" w:hAnsi="Calibri" w:eastAsia="Calibri" w:cs="Calibri"/>
          <w:sz w:val="22"/>
          <w:szCs w:val="22"/>
          <w:lang w:val="es-CL" w:eastAsia="es-MX"/>
        </w:rPr>
      </w:pPr>
      <w:r w:rsidRPr="41DD8DC5" w:rsidR="01448F37">
        <w:rPr>
          <w:rFonts w:ascii="Calibri" w:hAnsi="Calibri" w:eastAsia="Calibri" w:cs="Calibri"/>
          <w:sz w:val="22"/>
          <w:szCs w:val="22"/>
          <w:lang w:val="es-CL" w:eastAsia="es-MX"/>
        </w:rPr>
        <w:t>Se recomienda contratar un seguro de viaje que cubra ítems de salud para visitar esta estación.</w:t>
      </w:r>
    </w:p>
    <w:p w:rsidR="41DD8DC5" w:rsidP="41DD8DC5" w:rsidRDefault="41DD8DC5" w14:paraId="7F510C59" w14:textId="1CC7EE16">
      <w:pPr>
        <w:rPr>
          <w:rFonts w:ascii="Calibri" w:hAnsi="Calibri" w:eastAsia="Calibri" w:cs="Calibri"/>
          <w:sz w:val="22"/>
          <w:szCs w:val="22"/>
          <w:lang w:val="es-CL" w:eastAsia="es-MX"/>
        </w:rPr>
      </w:pPr>
    </w:p>
    <w:p w:rsidR="78621072" w:rsidP="41DD8DC5" w:rsidRDefault="78621072" w14:paraId="335929BF" w14:textId="7A3E6AB4">
      <w:pPr>
        <w:spacing w:after="0"/>
        <w:jc w:val="both"/>
        <w:rPr>
          <w:rFonts w:ascii="Calibri" w:hAnsi="Calibri" w:eastAsia="Calibri" w:cs="Calibri"/>
          <w:b w:val="0"/>
          <w:bCs w:val="0"/>
          <w:i w:val="0"/>
          <w:iCs w:val="0"/>
          <w:caps w:val="0"/>
          <w:smallCaps w:val="0"/>
          <w:noProof w:val="0"/>
          <w:color w:val="000000" w:themeColor="text1" w:themeTint="FF" w:themeShade="FF"/>
          <w:sz w:val="22"/>
          <w:szCs w:val="22"/>
          <w:lang w:val="es-CL"/>
        </w:rPr>
      </w:pPr>
      <w:r w:rsidRPr="41DD8DC5" w:rsidR="78621072">
        <w:rPr>
          <w:rStyle w:val="normaltextrun"/>
          <w:rFonts w:ascii="Calibri" w:hAnsi="Calibri" w:eastAsia="Calibri" w:cs="Calibri"/>
          <w:b w:val="0"/>
          <w:bCs w:val="0"/>
          <w:i w:val="0"/>
          <w:iCs w:val="0"/>
          <w:caps w:val="0"/>
          <w:smallCaps w:val="0"/>
          <w:noProof w:val="0"/>
          <w:color w:val="000000" w:themeColor="text1" w:themeTint="FF" w:themeShade="FF"/>
          <w:sz w:val="22"/>
          <w:szCs w:val="22"/>
          <w:lang w:val="es-ES"/>
        </w:rPr>
        <w:t>Si bien la Estación Atacama cuenta con un botiquín para primeros auxilios, cada integrante es responsable de contar con todos los insumos de cuidado personal y/o tratamientos médicos (si aplica) durante todo el periodo considerado. La Estación no proveerá de ningún tipo de medicamento.</w:t>
      </w:r>
    </w:p>
    <w:p w:rsidRPr="007B5859" w:rsidR="007B5859" w:rsidP="41DD8DC5" w:rsidRDefault="007B5859" w14:paraId="45494442" w14:textId="77777777">
      <w:pPr>
        <w:rPr>
          <w:rFonts w:ascii="Calibri" w:hAnsi="Calibri" w:eastAsia="Calibri" w:cs="Calibri"/>
          <w:kern w:val="0"/>
          <w:sz w:val="22"/>
          <w:szCs w:val="22"/>
          <w:lang w:val="es-CL" w:eastAsia="es-MX"/>
          <w14:ligatures w14:val="none"/>
        </w:rPr>
      </w:pPr>
    </w:p>
    <w:p w:rsidRPr="007B5859" w:rsidR="007B5859" w:rsidP="41DD8DC5" w:rsidRDefault="007B5859" w14:paraId="3D7017C6" w14:textId="51B99D3C">
      <w:pPr>
        <w:rPr>
          <w:rFonts w:ascii="Calibri" w:hAnsi="Calibri" w:eastAsia="Calibri" w:cs="Calibri"/>
          <w:kern w:val="0"/>
          <w:sz w:val="22"/>
          <w:szCs w:val="22"/>
          <w:lang w:val="es-CL" w:eastAsia="es-MX"/>
          <w14:ligatures w14:val="none"/>
        </w:rPr>
      </w:pPr>
      <w:r w:rsidRPr="41DD8DC5" w:rsidR="007B5859">
        <w:rPr>
          <w:rFonts w:ascii="Calibri" w:hAnsi="Calibri" w:eastAsia="Calibri" w:cs="Calibri"/>
          <w:b w:val="1"/>
          <w:bCs w:val="1"/>
          <w:kern w:val="0"/>
          <w:sz w:val="22"/>
          <w:szCs w:val="22"/>
          <w:u w:val="single"/>
          <w:lang w:val="es-CL" w:eastAsia="es-MX"/>
          <w14:ligatures w14:val="none"/>
        </w:rPr>
        <w:t>Dormitorio y Baños</w:t>
      </w:r>
      <w:r w:rsidRPr="41DD8DC5" w:rsidR="007B5859">
        <w:rPr>
          <w:rFonts w:ascii="Calibri" w:hAnsi="Calibri" w:eastAsia="Calibri" w:cs="Calibri"/>
          <w:b w:val="1"/>
          <w:bCs w:val="1"/>
          <w:kern w:val="0"/>
          <w:sz w:val="22"/>
          <w:szCs w:val="22"/>
          <w:lang w:val="es-CL" w:eastAsia="es-MX"/>
          <w14:ligatures w14:val="none"/>
        </w:rPr>
        <w:t>: </w:t>
      </w:r>
      <w:r w:rsidRPr="41DD8DC5" w:rsidR="007B5859">
        <w:rPr>
          <w:rFonts w:ascii="Calibri" w:hAnsi="Calibri" w:eastAsia="Calibri" w:cs="Calibri"/>
          <w:kern w:val="0"/>
          <w:sz w:val="22"/>
          <w:szCs w:val="22"/>
          <w:lang w:val="es-CL" w:eastAsia="es-MX"/>
          <w14:ligatures w14:val="none"/>
        </w:rPr>
        <w:t>Se duerme en carpas rígidas (domos) sobre catres de campaña estos tienen sabanas y frazada, no obstante</w:t>
      </w:r>
      <w:r w:rsidRPr="41DD8DC5" w:rsidR="0D7C8B79">
        <w:rPr>
          <w:rFonts w:ascii="Calibri" w:hAnsi="Calibri" w:eastAsia="Calibri" w:cs="Calibri"/>
          <w:kern w:val="0"/>
          <w:sz w:val="22"/>
          <w:szCs w:val="22"/>
          <w:lang w:val="es-CL" w:eastAsia="es-MX"/>
          <w14:ligatures w14:val="none"/>
        </w:rPr>
        <w:t>,</w:t>
      </w:r>
      <w:r w:rsidRPr="41DD8DC5" w:rsidR="007B5859">
        <w:rPr>
          <w:rFonts w:ascii="Calibri" w:hAnsi="Calibri" w:eastAsia="Calibri" w:cs="Calibri"/>
          <w:kern w:val="0"/>
          <w:sz w:val="22"/>
          <w:szCs w:val="22"/>
          <w:lang w:val="es-CL" w:eastAsia="es-MX"/>
          <w14:ligatures w14:val="none"/>
        </w:rPr>
        <w:t xml:space="preserve"> sugerimos a </w:t>
      </w:r>
      <w:r w:rsidRPr="41DD8DC5" w:rsidR="5AB0FB34">
        <w:rPr>
          <w:rFonts w:ascii="Calibri" w:hAnsi="Calibri" w:eastAsia="Calibri" w:cs="Calibri"/>
          <w:kern w:val="0"/>
          <w:sz w:val="22"/>
          <w:szCs w:val="22"/>
          <w:lang w:val="es-CL" w:eastAsia="es-MX"/>
          <w14:ligatures w14:val="none"/>
        </w:rPr>
        <w:t>u</w:t>
      </w:r>
      <w:r w:rsidRPr="41DD8DC5" w:rsidR="007B5859">
        <w:rPr>
          <w:rFonts w:ascii="Calibri" w:hAnsi="Calibri" w:eastAsia="Calibri" w:cs="Calibri"/>
          <w:kern w:val="0"/>
          <w:sz w:val="22"/>
          <w:szCs w:val="22"/>
          <w:lang w:val="es-CL" w:eastAsia="es-MX"/>
          <w14:ligatures w14:val="none"/>
        </w:rPr>
        <w:t>sted llevar su propio saco de dormir, aunque este sea delgado y veraniego.</w:t>
      </w:r>
    </w:p>
    <w:p w:rsidR="4DEA6173" w:rsidP="41DD8DC5" w:rsidRDefault="4DEA6173" w14:paraId="2242BE45" w14:textId="720A885B">
      <w:pPr>
        <w:rPr>
          <w:rFonts w:ascii="Calibri" w:hAnsi="Calibri" w:eastAsia="Calibri" w:cs="Calibri"/>
          <w:sz w:val="22"/>
          <w:szCs w:val="22"/>
          <w:lang w:val="es-CL" w:eastAsia="es-MX"/>
        </w:rPr>
      </w:pPr>
    </w:p>
    <w:p w:rsidRPr="007B5859" w:rsidR="007B5859" w:rsidP="41DD8DC5" w:rsidRDefault="007B5859" w14:paraId="104CDEF9" w14:textId="77777777">
      <w:pPr>
        <w:rPr>
          <w:rFonts w:ascii="Calibri" w:hAnsi="Calibri" w:eastAsia="Calibri" w:cs="Calibri"/>
          <w:kern w:val="0"/>
          <w:sz w:val="22"/>
          <w:szCs w:val="22"/>
          <w:lang w:val="es-CL" w:eastAsia="es-MX"/>
          <w14:ligatures w14:val="none"/>
        </w:rPr>
      </w:pPr>
      <w:r w:rsidRPr="41DD8DC5" w:rsidR="007B5859">
        <w:rPr>
          <w:rFonts w:ascii="Calibri" w:hAnsi="Calibri" w:eastAsia="Calibri" w:cs="Calibri"/>
          <w:kern w:val="0"/>
          <w:sz w:val="22"/>
          <w:szCs w:val="22"/>
          <w:lang w:val="es-CL" w:eastAsia="es-MX"/>
          <w14:ligatures w14:val="none"/>
        </w:rPr>
        <w:t>NO hay toallas para la ducha, usted debe llevar la suya propia (el agua es fría en la mañana)</w:t>
      </w:r>
    </w:p>
    <w:p w:rsidRPr="007B5859" w:rsidR="007B5859" w:rsidP="41DD8DC5" w:rsidRDefault="007B5859" w14:paraId="7012BA57" w14:textId="77777777">
      <w:pPr>
        <w:rPr>
          <w:rFonts w:ascii="Calibri" w:hAnsi="Calibri" w:eastAsia="Calibri" w:cs="Calibri"/>
          <w:kern w:val="0"/>
          <w:sz w:val="22"/>
          <w:szCs w:val="22"/>
          <w:lang w:val="es-CL" w:eastAsia="es-MX"/>
          <w14:ligatures w14:val="none"/>
        </w:rPr>
      </w:pPr>
      <w:r w:rsidRPr="41DD8DC5" w:rsidR="007B5859">
        <w:rPr>
          <w:rFonts w:ascii="Calibri" w:hAnsi="Calibri" w:eastAsia="Calibri" w:cs="Calibri"/>
          <w:kern w:val="0"/>
          <w:sz w:val="22"/>
          <w:szCs w:val="22"/>
          <w:lang w:val="es-CL" w:eastAsia="es-MX"/>
          <w14:ligatures w14:val="none"/>
        </w:rPr>
        <w:t> </w:t>
      </w:r>
    </w:p>
    <w:p w:rsidRPr="007B5859" w:rsidR="007B5859" w:rsidP="41DD8DC5" w:rsidRDefault="007B5859" w14:paraId="19838B2D" w14:textId="42986F6E">
      <w:pPr>
        <w:spacing w:before="100" w:beforeAutospacing="on" w:after="120"/>
        <w:rPr>
          <w:rFonts w:ascii="Calibri" w:hAnsi="Calibri" w:eastAsia="Calibri" w:cs="Calibri"/>
          <w:kern w:val="0"/>
          <w:sz w:val="22"/>
          <w:szCs w:val="22"/>
          <w:lang w:val="es-CL" w:eastAsia="es-MX"/>
          <w14:ligatures w14:val="none"/>
        </w:rPr>
      </w:pPr>
      <w:r w:rsidRPr="41DD8DC5" w:rsidR="007B5859">
        <w:rPr>
          <w:rFonts w:ascii="Calibri" w:hAnsi="Calibri" w:eastAsia="Calibri" w:cs="Calibri"/>
          <w:b w:val="1"/>
          <w:bCs w:val="1"/>
          <w:kern w:val="0"/>
          <w:sz w:val="22"/>
          <w:szCs w:val="22"/>
          <w:u w:val="single"/>
          <w:lang w:val="es-CL" w:eastAsia="es-MX"/>
          <w14:ligatures w14:val="none"/>
        </w:rPr>
        <w:t>Ropa</w:t>
      </w:r>
      <w:r w:rsidRPr="41DD8DC5" w:rsidR="007B5859">
        <w:rPr>
          <w:rFonts w:ascii="Calibri" w:hAnsi="Calibri" w:eastAsia="Calibri" w:cs="Calibri"/>
          <w:b w:val="1"/>
          <w:bCs w:val="1"/>
          <w:kern w:val="0"/>
          <w:sz w:val="22"/>
          <w:szCs w:val="22"/>
          <w:lang w:val="es-CL" w:eastAsia="es-MX"/>
          <w14:ligatures w14:val="none"/>
        </w:rPr>
        <w:t>: </w:t>
      </w:r>
      <w:r w:rsidRPr="41DD8DC5" w:rsidR="007B5859">
        <w:rPr>
          <w:rFonts w:ascii="Calibri" w:hAnsi="Calibri" w:eastAsia="Calibri" w:cs="Calibri"/>
          <w:kern w:val="0"/>
          <w:sz w:val="22"/>
          <w:szCs w:val="22"/>
          <w:lang w:val="es-CL" w:eastAsia="es-MX"/>
          <w14:ligatures w14:val="none"/>
        </w:rPr>
        <w:t>Al estar ubicados en la zona costera del desierto de Atacama y a una altitud de 800 metros sobre el nivel del mar, las variaciones de temperatura son muy grandes y la humedad es asimismo muy alta, por lo que sugerimos llevar</w:t>
      </w:r>
      <w:r w:rsidRPr="41DD8DC5" w:rsidR="21DBD06D">
        <w:rPr>
          <w:rFonts w:ascii="Calibri" w:hAnsi="Calibri" w:eastAsia="Calibri" w:cs="Calibri"/>
          <w:kern w:val="0"/>
          <w:sz w:val="22"/>
          <w:szCs w:val="22"/>
          <w:lang w:val="es-CL" w:eastAsia="es-MX"/>
          <w14:ligatures w14:val="none"/>
        </w:rPr>
        <w:t>:</w:t>
      </w:r>
    </w:p>
    <w:p w:rsidRPr="007B5859" w:rsidR="007B5859" w:rsidP="41DD8DC5" w:rsidRDefault="007B5859" w14:paraId="667F02A8" w14:textId="77777777">
      <w:pPr>
        <w:numPr>
          <w:ilvl w:val="0"/>
          <w:numId w:val="1"/>
        </w:numPr>
        <w:rPr>
          <w:rFonts w:ascii="Calibri" w:hAnsi="Calibri" w:eastAsia="Calibri" w:cs="Calibri"/>
          <w:kern w:val="0"/>
          <w:sz w:val="22"/>
          <w:szCs w:val="22"/>
          <w:lang w:val="es-CL" w:eastAsia="es-MX"/>
          <w14:ligatures w14:val="none"/>
        </w:rPr>
      </w:pPr>
      <w:r w:rsidRPr="41DD8DC5" w:rsidR="007B5859">
        <w:rPr>
          <w:rFonts w:ascii="Calibri" w:hAnsi="Calibri" w:eastAsia="Calibri" w:cs="Calibri"/>
          <w:kern w:val="0"/>
          <w:sz w:val="22"/>
          <w:szCs w:val="22"/>
          <w:lang w:val="es-CL" w:eastAsia="es-MX"/>
          <w14:ligatures w14:val="none"/>
        </w:rPr>
        <w:t>Gorro para el sol</w:t>
      </w:r>
    </w:p>
    <w:p w:rsidRPr="007B5859" w:rsidR="007B5859" w:rsidP="41DD8DC5" w:rsidRDefault="007B5859" w14:paraId="3195C18C" w14:textId="77777777">
      <w:pPr>
        <w:numPr>
          <w:ilvl w:val="0"/>
          <w:numId w:val="1"/>
        </w:numPr>
        <w:rPr>
          <w:rFonts w:ascii="Calibri" w:hAnsi="Calibri" w:eastAsia="Calibri" w:cs="Calibri"/>
          <w:kern w:val="0"/>
          <w:sz w:val="22"/>
          <w:szCs w:val="22"/>
          <w:lang w:val="es-CL" w:eastAsia="es-MX"/>
          <w14:ligatures w14:val="none"/>
        </w:rPr>
      </w:pPr>
      <w:r w:rsidRPr="41DD8DC5" w:rsidR="007B5859">
        <w:rPr>
          <w:rFonts w:ascii="Calibri" w:hAnsi="Calibri" w:eastAsia="Calibri" w:cs="Calibri"/>
          <w:kern w:val="0"/>
          <w:sz w:val="22"/>
          <w:szCs w:val="22"/>
          <w:lang w:val="es-CL" w:eastAsia="es-MX"/>
          <w14:ligatures w14:val="none"/>
        </w:rPr>
        <w:t>Gorro para el frío</w:t>
      </w:r>
    </w:p>
    <w:p w:rsidRPr="007B5859" w:rsidR="007B5859" w:rsidP="41DD8DC5" w:rsidRDefault="007B5859" w14:paraId="592EDB85" w14:textId="77777777">
      <w:pPr>
        <w:numPr>
          <w:ilvl w:val="0"/>
          <w:numId w:val="1"/>
        </w:numPr>
        <w:rPr>
          <w:rFonts w:ascii="Calibri" w:hAnsi="Calibri" w:eastAsia="Calibri" w:cs="Calibri"/>
          <w:kern w:val="0"/>
          <w:sz w:val="22"/>
          <w:szCs w:val="22"/>
          <w:lang w:val="es-CL" w:eastAsia="es-MX"/>
          <w14:ligatures w14:val="none"/>
        </w:rPr>
      </w:pPr>
      <w:r w:rsidRPr="41DD8DC5" w:rsidR="007B5859">
        <w:rPr>
          <w:rFonts w:ascii="Calibri" w:hAnsi="Calibri" w:eastAsia="Calibri" w:cs="Calibri"/>
          <w:kern w:val="0"/>
          <w:sz w:val="22"/>
          <w:szCs w:val="22"/>
          <w:lang w:val="es-CL" w:eastAsia="es-MX"/>
          <w14:ligatures w14:val="none"/>
        </w:rPr>
        <w:t>Parka gruesa</w:t>
      </w:r>
    </w:p>
    <w:p w:rsidRPr="007B5859" w:rsidR="007B5859" w:rsidP="41DD8DC5" w:rsidRDefault="007B5859" w14:paraId="75A857FA" w14:textId="74722940">
      <w:pPr>
        <w:numPr>
          <w:ilvl w:val="0"/>
          <w:numId w:val="1"/>
        </w:numPr>
        <w:rPr>
          <w:rFonts w:ascii="Calibri" w:hAnsi="Calibri" w:eastAsia="Calibri" w:cs="Calibri"/>
          <w:kern w:val="0"/>
          <w:sz w:val="22"/>
          <w:szCs w:val="22"/>
          <w:lang w:val="es-CL" w:eastAsia="es-MX"/>
          <w14:ligatures w14:val="none"/>
        </w:rPr>
      </w:pPr>
      <w:r w:rsidRPr="41DD8DC5" w:rsidR="007B5859">
        <w:rPr>
          <w:rFonts w:ascii="Calibri" w:hAnsi="Calibri" w:eastAsia="Calibri" w:cs="Calibri"/>
          <w:kern w:val="0"/>
          <w:sz w:val="22"/>
          <w:szCs w:val="22"/>
          <w:lang w:val="es-CL" w:eastAsia="es-MX"/>
          <w14:ligatures w14:val="none"/>
        </w:rPr>
        <w:t xml:space="preserve">Doble </w:t>
      </w:r>
      <w:r w:rsidRPr="41DD8DC5" w:rsidR="007B5859">
        <w:rPr>
          <w:rFonts w:ascii="Calibri" w:hAnsi="Calibri" w:eastAsia="Calibri" w:cs="Calibri"/>
          <w:kern w:val="0"/>
          <w:sz w:val="22"/>
          <w:szCs w:val="22"/>
          <w:lang w:val="es-CL" w:eastAsia="es-MX"/>
          <w14:ligatures w14:val="none"/>
        </w:rPr>
        <w:t>pantalón; “</w:t>
      </w:r>
      <w:r w:rsidRPr="41DD8DC5" w:rsidR="007B5859">
        <w:rPr>
          <w:rFonts w:ascii="Calibri" w:hAnsi="Calibri" w:eastAsia="Calibri" w:cs="Calibri"/>
          <w:kern w:val="0"/>
          <w:sz w:val="22"/>
          <w:szCs w:val="22"/>
          <w:lang w:val="es-CL" w:eastAsia="es-MX"/>
          <w14:ligatures w14:val="none"/>
        </w:rPr>
        <w:t>calzoncillos largos o similar”</w:t>
      </w:r>
    </w:p>
    <w:p w:rsidRPr="007B5859" w:rsidR="007B5859" w:rsidP="41DD8DC5" w:rsidRDefault="007B5859" w14:paraId="564409C8" w14:textId="77777777">
      <w:pPr>
        <w:numPr>
          <w:ilvl w:val="0"/>
          <w:numId w:val="1"/>
        </w:numPr>
        <w:rPr>
          <w:rFonts w:ascii="Calibri" w:hAnsi="Calibri" w:eastAsia="Calibri" w:cs="Calibri"/>
          <w:kern w:val="0"/>
          <w:sz w:val="22"/>
          <w:szCs w:val="22"/>
          <w:lang w:val="es-CL" w:eastAsia="es-MX"/>
          <w14:ligatures w14:val="none"/>
        </w:rPr>
      </w:pPr>
      <w:r w:rsidRPr="41DD8DC5" w:rsidR="007B5859">
        <w:rPr>
          <w:rFonts w:ascii="Calibri" w:hAnsi="Calibri" w:eastAsia="Calibri" w:cs="Calibri"/>
          <w:kern w:val="0"/>
          <w:sz w:val="22"/>
          <w:szCs w:val="22"/>
          <w:lang w:val="es-CL" w:eastAsia="es-MX"/>
          <w14:ligatures w14:val="none"/>
        </w:rPr>
        <w:t>Zapatos gruesos buenos para la tierra</w:t>
      </w:r>
    </w:p>
    <w:p w:rsidRPr="007B5859" w:rsidR="007B5859" w:rsidP="41DD8DC5" w:rsidRDefault="007B5859" w14:paraId="0B381028" w14:textId="77777777">
      <w:pPr>
        <w:numPr>
          <w:ilvl w:val="0"/>
          <w:numId w:val="1"/>
        </w:numPr>
        <w:rPr>
          <w:rFonts w:ascii="Calibri" w:hAnsi="Calibri" w:eastAsia="Calibri" w:cs="Calibri"/>
          <w:kern w:val="0"/>
          <w:sz w:val="22"/>
          <w:szCs w:val="22"/>
          <w:lang w:val="es-CL" w:eastAsia="es-MX"/>
          <w14:ligatures w14:val="none"/>
        </w:rPr>
      </w:pPr>
      <w:r w:rsidRPr="41DD8DC5" w:rsidR="007B5859">
        <w:rPr>
          <w:rFonts w:ascii="Calibri" w:hAnsi="Calibri" w:eastAsia="Calibri" w:cs="Calibri"/>
          <w:kern w:val="0"/>
          <w:sz w:val="22"/>
          <w:szCs w:val="22"/>
          <w:lang w:val="es-CL" w:eastAsia="es-MX"/>
          <w14:ligatures w14:val="none"/>
        </w:rPr>
        <w:t>Ropa delgada larga (mangas y piernas)</w:t>
      </w:r>
    </w:p>
    <w:p w:rsidRPr="007B5859" w:rsidR="007B5859" w:rsidP="41DD8DC5" w:rsidRDefault="007B5859" w14:paraId="00D0817D" w14:textId="77777777">
      <w:pPr>
        <w:numPr>
          <w:ilvl w:val="0"/>
          <w:numId w:val="1"/>
        </w:numPr>
        <w:rPr>
          <w:rFonts w:ascii="Calibri" w:hAnsi="Calibri" w:eastAsia="Calibri" w:cs="Calibri"/>
          <w:kern w:val="0"/>
          <w:sz w:val="22"/>
          <w:szCs w:val="22"/>
          <w:lang w:val="es-CL" w:eastAsia="es-MX"/>
          <w14:ligatures w14:val="none"/>
        </w:rPr>
      </w:pPr>
      <w:r w:rsidRPr="41DD8DC5" w:rsidR="007B5859">
        <w:rPr>
          <w:rFonts w:ascii="Calibri" w:hAnsi="Calibri" w:eastAsia="Calibri" w:cs="Calibri"/>
          <w:kern w:val="0"/>
          <w:sz w:val="22"/>
          <w:szCs w:val="22"/>
          <w:lang w:val="es-CL" w:eastAsia="es-MX"/>
          <w14:ligatures w14:val="none"/>
        </w:rPr>
        <w:t>Útiles de aseo personal</w:t>
      </w:r>
    </w:p>
    <w:p w:rsidR="4DEA6173" w:rsidP="41DD8DC5" w:rsidRDefault="4DEA6173" w14:paraId="0C1BDF95" w14:textId="671CE41F">
      <w:pPr>
        <w:spacing w:beforeAutospacing="on"/>
        <w:rPr>
          <w:rFonts w:ascii="Calibri" w:hAnsi="Calibri" w:eastAsia="Calibri" w:cs="Calibri"/>
          <w:b w:val="1"/>
          <w:bCs w:val="1"/>
          <w:sz w:val="22"/>
          <w:szCs w:val="22"/>
          <w:u w:val="single"/>
          <w:lang w:val="es-CL" w:eastAsia="es-MX"/>
        </w:rPr>
      </w:pPr>
    </w:p>
    <w:p w:rsidRPr="007B5859" w:rsidR="007B5859" w:rsidP="41DD8DC5" w:rsidRDefault="007B5859" w14:paraId="5A04394D" w14:textId="729ECF4C">
      <w:pPr>
        <w:spacing w:before="100" w:beforeAutospacing="on"/>
        <w:rPr>
          <w:rFonts w:ascii="Calibri" w:hAnsi="Calibri" w:eastAsia="Calibri" w:cs="Calibri"/>
          <w:kern w:val="0"/>
          <w:sz w:val="22"/>
          <w:szCs w:val="22"/>
          <w:lang w:val="es-CL" w:eastAsia="es-MX"/>
          <w14:ligatures w14:val="none"/>
        </w:rPr>
      </w:pPr>
      <w:r w:rsidRPr="41DD8DC5" w:rsidR="007B5859">
        <w:rPr>
          <w:rFonts w:ascii="Calibri" w:hAnsi="Calibri" w:eastAsia="Calibri" w:cs="Calibri"/>
          <w:b w:val="1"/>
          <w:bCs w:val="1"/>
          <w:kern w:val="0"/>
          <w:sz w:val="22"/>
          <w:szCs w:val="22"/>
          <w:u w:val="single"/>
          <w:lang w:val="es-CL" w:eastAsia="es-MX"/>
          <w14:ligatures w14:val="none"/>
        </w:rPr>
        <w:t>Acceso: </w:t>
      </w:r>
      <w:r w:rsidRPr="41DD8DC5" w:rsidR="007B5859">
        <w:rPr>
          <w:rFonts w:ascii="Calibri" w:hAnsi="Calibri" w:eastAsia="Calibri" w:cs="Calibri"/>
          <w:kern w:val="0"/>
          <w:sz w:val="22"/>
          <w:szCs w:val="22"/>
          <w:lang w:val="es-CL" w:eastAsia="es-MX"/>
          <w14:ligatures w14:val="none"/>
        </w:rPr>
        <w:t xml:space="preserve">La estación Atacama UC se encuentra ubicada en la región de Tarapacá, en farellón costero, específicamente en </w:t>
      </w:r>
      <w:r w:rsidRPr="41DD8DC5" w:rsidR="007B5859">
        <w:rPr>
          <w:rFonts w:ascii="Calibri" w:hAnsi="Calibri" w:eastAsia="Calibri" w:cs="Calibri"/>
          <w:kern w:val="0"/>
          <w:sz w:val="22"/>
          <w:szCs w:val="22"/>
          <w:lang w:val="es-CL" w:eastAsia="es-MX"/>
          <w14:ligatures w14:val="none"/>
        </w:rPr>
        <w:t>un sector</w:t>
      </w:r>
      <w:r w:rsidRPr="41DD8DC5" w:rsidR="007B5859">
        <w:rPr>
          <w:rFonts w:ascii="Calibri" w:hAnsi="Calibri" w:eastAsia="Calibri" w:cs="Calibri"/>
          <w:kern w:val="0"/>
          <w:sz w:val="22"/>
          <w:szCs w:val="22"/>
          <w:lang w:val="es-CL" w:eastAsia="es-MX"/>
          <w14:ligatures w14:val="none"/>
        </w:rPr>
        <w:t xml:space="preserve"> denominado Oasis de niebla de Alto Patache a 40km al sur del aeropuerto de Iquique.</w:t>
      </w:r>
      <w:r w:rsidRPr="41DD8DC5" w:rsidR="007B5859">
        <w:rPr>
          <w:rFonts w:ascii="Calibri" w:hAnsi="Calibri" w:eastAsia="Calibri" w:cs="Calibri"/>
          <w:kern w:val="0"/>
          <w:sz w:val="22"/>
          <w:szCs w:val="22"/>
          <w:lang w:val="es-CL" w:eastAsia="es-MX"/>
          <w14:ligatures w14:val="none"/>
        </w:rPr>
        <w:t xml:space="preserve"> Se accede por la ruta de la sal y luego el camino hasta la estación requiere de vehículos de tracción 4x4. Será un camino un poco movido, pero sin duda alguna muy interesante.</w:t>
      </w:r>
    </w:p>
    <w:p w:rsidR="4DEA6173" w:rsidP="41DD8DC5" w:rsidRDefault="4DEA6173" w14:paraId="4698758F" w14:textId="694399CC">
      <w:pPr>
        <w:spacing w:beforeAutospacing="on"/>
        <w:rPr>
          <w:rFonts w:ascii="Calibri" w:hAnsi="Calibri" w:eastAsia="Calibri" w:cs="Calibri"/>
          <w:b w:val="1"/>
          <w:bCs w:val="1"/>
          <w:sz w:val="22"/>
          <w:szCs w:val="22"/>
          <w:u w:val="single"/>
          <w:lang w:val="es-CL" w:eastAsia="es-MX"/>
        </w:rPr>
      </w:pPr>
    </w:p>
    <w:p w:rsidRPr="007B5859" w:rsidR="007B5859" w:rsidP="41DD8DC5" w:rsidRDefault="007B5859" w14:paraId="6F173535" w14:textId="5077947C">
      <w:pPr>
        <w:spacing w:before="100" w:beforeAutospacing="on"/>
        <w:rPr>
          <w:rFonts w:ascii="Calibri" w:hAnsi="Calibri" w:eastAsia="Calibri" w:cs="Calibri"/>
          <w:kern w:val="0"/>
          <w:sz w:val="22"/>
          <w:szCs w:val="22"/>
          <w:lang w:val="es-CL" w:eastAsia="es-MX"/>
          <w14:ligatures w14:val="none"/>
        </w:rPr>
      </w:pPr>
      <w:r w:rsidRPr="41DD8DC5" w:rsidR="007B5859">
        <w:rPr>
          <w:rFonts w:ascii="Calibri" w:hAnsi="Calibri" w:eastAsia="Calibri" w:cs="Calibri"/>
          <w:b w:val="1"/>
          <w:bCs w:val="1"/>
          <w:kern w:val="0"/>
          <w:sz w:val="22"/>
          <w:szCs w:val="22"/>
          <w:u w:val="single"/>
          <w:lang w:val="es-CL" w:eastAsia="es-MX"/>
          <w14:ligatures w14:val="none"/>
        </w:rPr>
        <w:t>Conectividad: </w:t>
      </w:r>
      <w:r w:rsidRPr="41DD8DC5" w:rsidR="007B5859">
        <w:rPr>
          <w:rFonts w:ascii="Calibri" w:hAnsi="Calibri" w:eastAsia="Calibri" w:cs="Calibri"/>
          <w:kern w:val="0"/>
          <w:sz w:val="22"/>
          <w:szCs w:val="22"/>
          <w:lang w:val="es-CL" w:eastAsia="es-MX"/>
          <w14:ligatures w14:val="none"/>
        </w:rPr>
        <w:t xml:space="preserve">La estación cuenta con sistema de internet satelital, por lo </w:t>
      </w:r>
      <w:r w:rsidRPr="41DD8DC5" w:rsidR="3AA4E587">
        <w:rPr>
          <w:rFonts w:ascii="Calibri" w:hAnsi="Calibri" w:eastAsia="Calibri" w:cs="Calibri"/>
          <w:kern w:val="0"/>
          <w:sz w:val="22"/>
          <w:szCs w:val="22"/>
          <w:lang w:val="es-CL" w:eastAsia="es-MX"/>
          <w14:ligatures w14:val="none"/>
        </w:rPr>
        <w:t>tanto,</w:t>
      </w:r>
      <w:r w:rsidRPr="41DD8DC5" w:rsidR="007B5859">
        <w:rPr>
          <w:rFonts w:ascii="Calibri" w:hAnsi="Calibri" w:eastAsia="Calibri" w:cs="Calibri"/>
          <w:kern w:val="0"/>
          <w:sz w:val="22"/>
          <w:szCs w:val="22"/>
          <w:lang w:val="es-CL" w:eastAsia="es-MX"/>
          <w14:ligatures w14:val="none"/>
        </w:rPr>
        <w:t xml:space="preserve"> estarás en todo momento conectado a nuestra red.</w:t>
      </w:r>
    </w:p>
    <w:p w:rsidR="4DEA6173" w:rsidP="41DD8DC5" w:rsidRDefault="4DEA6173" w14:paraId="2B1F9CE5" w14:textId="5EBF6C14">
      <w:pPr>
        <w:spacing w:beforeAutospacing="on"/>
        <w:rPr>
          <w:rFonts w:ascii="Calibri" w:hAnsi="Calibri" w:eastAsia="Calibri" w:cs="Calibri"/>
          <w:b w:val="1"/>
          <w:bCs w:val="1"/>
          <w:sz w:val="22"/>
          <w:szCs w:val="22"/>
          <w:u w:val="single"/>
          <w:lang w:val="es-CL" w:eastAsia="es-MX"/>
        </w:rPr>
      </w:pPr>
    </w:p>
    <w:p w:rsidRPr="007B5859" w:rsidR="007B5859" w:rsidP="41DD8DC5" w:rsidRDefault="007B5859" w14:paraId="68612FAF" w14:textId="77777777" w14:noSpellErr="1">
      <w:pPr>
        <w:spacing w:before="100" w:beforeAutospacing="on"/>
        <w:rPr>
          <w:rFonts w:ascii="Calibri" w:hAnsi="Calibri" w:eastAsia="Calibri" w:cs="Calibri"/>
          <w:kern w:val="0"/>
          <w:sz w:val="22"/>
          <w:szCs w:val="22"/>
          <w:lang w:val="es-CL" w:eastAsia="es-MX"/>
          <w14:ligatures w14:val="none"/>
        </w:rPr>
      </w:pPr>
      <w:r w:rsidRPr="41DD8DC5" w:rsidR="007B5859">
        <w:rPr>
          <w:rFonts w:ascii="Calibri" w:hAnsi="Calibri" w:eastAsia="Calibri" w:cs="Calibri"/>
          <w:b w:val="1"/>
          <w:bCs w:val="1"/>
          <w:kern w:val="0"/>
          <w:sz w:val="22"/>
          <w:szCs w:val="22"/>
          <w:u w:val="single"/>
          <w:lang w:val="es-CL" w:eastAsia="es-MX"/>
          <w14:ligatures w14:val="none"/>
        </w:rPr>
        <w:t>Senderos: </w:t>
      </w:r>
      <w:r w:rsidRPr="41DD8DC5" w:rsidR="007B5859">
        <w:rPr>
          <w:rFonts w:ascii="Calibri" w:hAnsi="Calibri" w:eastAsia="Calibri" w:cs="Calibri"/>
          <w:kern w:val="0"/>
          <w:sz w:val="22"/>
          <w:szCs w:val="22"/>
          <w:lang w:val="es-CL" w:eastAsia="es-MX"/>
          <w14:ligatures w14:val="none"/>
        </w:rPr>
        <w:t>Respeta los senderos, no camines fuera de ellos, debes tener en cuenta que fuera de los senderos hay una amplia diversidad de vida que proteges al transitar solo por las vías existentes.</w:t>
      </w:r>
    </w:p>
    <w:p w:rsidR="4DEA6173" w:rsidP="41DD8DC5" w:rsidRDefault="4DEA6173" w14:paraId="694649B8" w14:textId="1FDA1C2C">
      <w:pPr>
        <w:spacing w:beforeAutospacing="on"/>
        <w:rPr>
          <w:rFonts w:ascii="Calibri" w:hAnsi="Calibri" w:eastAsia="Calibri" w:cs="Calibri"/>
          <w:sz w:val="22"/>
          <w:szCs w:val="22"/>
          <w:lang w:val="es-CL" w:eastAsia="es-MX"/>
        </w:rPr>
      </w:pPr>
    </w:p>
    <w:p w:rsidRPr="007B5859" w:rsidR="007B5859" w:rsidP="41DD8DC5" w:rsidRDefault="007B5859" w14:paraId="35FB9D7A" w14:textId="761C1EC1">
      <w:pPr>
        <w:spacing w:before="100" w:beforeAutospacing="on"/>
        <w:rPr>
          <w:rFonts w:ascii="Calibri" w:hAnsi="Calibri" w:eastAsia="Calibri" w:cs="Calibri"/>
          <w:sz w:val="22"/>
          <w:szCs w:val="22"/>
          <w:lang w:val="es-CL" w:eastAsia="es-MX"/>
        </w:rPr>
      </w:pPr>
      <w:r w:rsidRPr="41DD8DC5" w:rsidR="007B5859">
        <w:rPr>
          <w:rFonts w:ascii="Calibri" w:hAnsi="Calibri" w:eastAsia="Calibri" w:cs="Calibri"/>
          <w:b w:val="1"/>
          <w:bCs w:val="1"/>
          <w:kern w:val="0"/>
          <w:sz w:val="22"/>
          <w:szCs w:val="22"/>
          <w:u w:val="single"/>
          <w:lang w:val="es-CL" w:eastAsia="es-MX"/>
          <w14:ligatures w14:val="none"/>
        </w:rPr>
        <w:t>Consideraciones finales y del uso de la infraestructura; </w:t>
      </w:r>
      <w:r w:rsidRPr="41DD8DC5" w:rsidR="007B5859">
        <w:rPr>
          <w:rFonts w:ascii="Calibri" w:hAnsi="Calibri" w:eastAsia="Calibri" w:cs="Calibri"/>
          <w:kern w:val="0"/>
          <w:sz w:val="22"/>
          <w:szCs w:val="22"/>
          <w:lang w:val="es-CL" w:eastAsia="es-MX"/>
          <w14:ligatures w14:val="none"/>
        </w:rPr>
        <w:t>Te pedimos encarecidamente cuidar el recurso hídrico, respetar normas básicas de convivencia y aseo de las instalaciones. Entre todos contribuimos en hacer de la estación de un lugar de acogida y estadía</w:t>
      </w:r>
      <w:r w:rsidRPr="41DD8DC5" w:rsidR="76685AEF">
        <w:rPr>
          <w:rFonts w:ascii="Calibri" w:hAnsi="Calibri" w:eastAsia="Calibri" w:cs="Calibri"/>
          <w:kern w:val="0"/>
          <w:sz w:val="22"/>
          <w:szCs w:val="22"/>
          <w:lang w:val="es-CL" w:eastAsia="es-MX"/>
          <w14:ligatures w14:val="none"/>
        </w:rPr>
        <w:t>.</w:t>
      </w:r>
    </w:p>
    <w:sectPr w:rsidRPr="007B5859" w:rsidR="00193D3B">
      <w:pgSz w:w="12240" w:h="15840"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int2:observations>
    <int2:textHash int2:hashCode="6rJ6MUfI+OWVBk" int2:id="E219j0uD">
      <int2:state int2:type="spell"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A454C"/>
    <w:multiLevelType w:val="multilevel"/>
    <w:tmpl w:val="78F0F1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2140416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6"/>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859"/>
    <w:rsid w:val="00123877"/>
    <w:rsid w:val="00193D3B"/>
    <w:rsid w:val="00622FB6"/>
    <w:rsid w:val="007B5859"/>
    <w:rsid w:val="00B937A7"/>
    <w:rsid w:val="00BA4F58"/>
    <w:rsid w:val="01448F37"/>
    <w:rsid w:val="065FBABD"/>
    <w:rsid w:val="07BA9C61"/>
    <w:rsid w:val="0D7C8B79"/>
    <w:rsid w:val="1286A793"/>
    <w:rsid w:val="1A322097"/>
    <w:rsid w:val="1F0D6CB0"/>
    <w:rsid w:val="21DBD06D"/>
    <w:rsid w:val="2597F1D0"/>
    <w:rsid w:val="2BF252CB"/>
    <w:rsid w:val="38F4E0C3"/>
    <w:rsid w:val="3AA4E587"/>
    <w:rsid w:val="40892F3C"/>
    <w:rsid w:val="41DD8DC5"/>
    <w:rsid w:val="4DEA6173"/>
    <w:rsid w:val="5AB0FB34"/>
    <w:rsid w:val="68A8C8B2"/>
    <w:rsid w:val="6FC65803"/>
    <w:rsid w:val="744F63E5"/>
    <w:rsid w:val="76685AEF"/>
    <w:rsid w:val="78621072"/>
    <w:rsid w:val="7D95780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72B3B767"/>
  <w15:chartTrackingRefBased/>
  <w15:docId w15:val="{A7DDBAA3-4929-694A-8005-831BC51B4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s-C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val="en-US"/>
    </w:rPr>
  </w:style>
  <w:style w:type="paragraph" w:styleId="Ttulo1">
    <w:name w:val="heading 1"/>
    <w:basedOn w:val="Normal"/>
    <w:next w:val="Normal"/>
    <w:link w:val="Ttulo1Car"/>
    <w:uiPriority w:val="9"/>
    <w:qFormat/>
    <w:rsid w:val="007B5859"/>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B5859"/>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B585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B585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B585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B5859"/>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B5859"/>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B5859"/>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B5859"/>
    <w:pPr>
      <w:keepNext/>
      <w:keepLines/>
      <w:outlineLvl w:val="8"/>
    </w:pPr>
    <w:rPr>
      <w:rFonts w:eastAsiaTheme="majorEastAsia" w:cstheme="majorBidi"/>
      <w:color w:val="272727" w:themeColor="text1" w:themeTint="D8"/>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uiPriority w:val="9"/>
    <w:rsid w:val="007B5859"/>
    <w:rPr>
      <w:rFonts w:asciiTheme="majorHAnsi" w:hAnsiTheme="majorHAnsi" w:eastAsiaTheme="majorEastAsia" w:cstheme="majorBidi"/>
      <w:color w:val="0F4761" w:themeColor="accent1" w:themeShade="BF"/>
      <w:sz w:val="40"/>
      <w:szCs w:val="40"/>
      <w:lang w:val="en-US"/>
    </w:rPr>
  </w:style>
  <w:style w:type="character" w:styleId="Ttulo2Car" w:customStyle="1">
    <w:name w:val="Título 2 Car"/>
    <w:basedOn w:val="Fuentedeprrafopredeter"/>
    <w:link w:val="Ttulo2"/>
    <w:uiPriority w:val="9"/>
    <w:semiHidden/>
    <w:rsid w:val="007B5859"/>
    <w:rPr>
      <w:rFonts w:asciiTheme="majorHAnsi" w:hAnsiTheme="majorHAnsi" w:eastAsiaTheme="majorEastAsia" w:cstheme="majorBidi"/>
      <w:color w:val="0F4761" w:themeColor="accent1" w:themeShade="BF"/>
      <w:sz w:val="32"/>
      <w:szCs w:val="32"/>
      <w:lang w:val="en-US"/>
    </w:rPr>
  </w:style>
  <w:style w:type="character" w:styleId="Ttulo3Car" w:customStyle="1">
    <w:name w:val="Título 3 Car"/>
    <w:basedOn w:val="Fuentedeprrafopredeter"/>
    <w:link w:val="Ttulo3"/>
    <w:uiPriority w:val="9"/>
    <w:semiHidden/>
    <w:rsid w:val="007B5859"/>
    <w:rPr>
      <w:rFonts w:eastAsiaTheme="majorEastAsia" w:cstheme="majorBidi"/>
      <w:color w:val="0F4761" w:themeColor="accent1" w:themeShade="BF"/>
      <w:sz w:val="28"/>
      <w:szCs w:val="28"/>
      <w:lang w:val="en-US"/>
    </w:rPr>
  </w:style>
  <w:style w:type="character" w:styleId="Ttulo4Car" w:customStyle="1">
    <w:name w:val="Título 4 Car"/>
    <w:basedOn w:val="Fuentedeprrafopredeter"/>
    <w:link w:val="Ttulo4"/>
    <w:uiPriority w:val="9"/>
    <w:semiHidden/>
    <w:rsid w:val="007B5859"/>
    <w:rPr>
      <w:rFonts w:eastAsiaTheme="majorEastAsia" w:cstheme="majorBidi"/>
      <w:i/>
      <w:iCs/>
      <w:color w:val="0F4761" w:themeColor="accent1" w:themeShade="BF"/>
      <w:lang w:val="en-US"/>
    </w:rPr>
  </w:style>
  <w:style w:type="character" w:styleId="Ttulo5Car" w:customStyle="1">
    <w:name w:val="Título 5 Car"/>
    <w:basedOn w:val="Fuentedeprrafopredeter"/>
    <w:link w:val="Ttulo5"/>
    <w:uiPriority w:val="9"/>
    <w:semiHidden/>
    <w:rsid w:val="007B5859"/>
    <w:rPr>
      <w:rFonts w:eastAsiaTheme="majorEastAsia" w:cstheme="majorBidi"/>
      <w:color w:val="0F4761" w:themeColor="accent1" w:themeShade="BF"/>
      <w:lang w:val="en-US"/>
    </w:rPr>
  </w:style>
  <w:style w:type="character" w:styleId="Ttulo6Car" w:customStyle="1">
    <w:name w:val="Título 6 Car"/>
    <w:basedOn w:val="Fuentedeprrafopredeter"/>
    <w:link w:val="Ttulo6"/>
    <w:uiPriority w:val="9"/>
    <w:semiHidden/>
    <w:rsid w:val="007B5859"/>
    <w:rPr>
      <w:rFonts w:eastAsiaTheme="majorEastAsia" w:cstheme="majorBidi"/>
      <w:i/>
      <w:iCs/>
      <w:color w:val="595959" w:themeColor="text1" w:themeTint="A6"/>
      <w:lang w:val="en-US"/>
    </w:rPr>
  </w:style>
  <w:style w:type="character" w:styleId="Ttulo7Car" w:customStyle="1">
    <w:name w:val="Título 7 Car"/>
    <w:basedOn w:val="Fuentedeprrafopredeter"/>
    <w:link w:val="Ttulo7"/>
    <w:uiPriority w:val="9"/>
    <w:semiHidden/>
    <w:rsid w:val="007B5859"/>
    <w:rPr>
      <w:rFonts w:eastAsiaTheme="majorEastAsia" w:cstheme="majorBidi"/>
      <w:color w:val="595959" w:themeColor="text1" w:themeTint="A6"/>
      <w:lang w:val="en-US"/>
    </w:rPr>
  </w:style>
  <w:style w:type="character" w:styleId="Ttulo8Car" w:customStyle="1">
    <w:name w:val="Título 8 Car"/>
    <w:basedOn w:val="Fuentedeprrafopredeter"/>
    <w:link w:val="Ttulo8"/>
    <w:uiPriority w:val="9"/>
    <w:semiHidden/>
    <w:rsid w:val="007B5859"/>
    <w:rPr>
      <w:rFonts w:eastAsiaTheme="majorEastAsia" w:cstheme="majorBidi"/>
      <w:i/>
      <w:iCs/>
      <w:color w:val="272727" w:themeColor="text1" w:themeTint="D8"/>
      <w:lang w:val="en-US"/>
    </w:rPr>
  </w:style>
  <w:style w:type="character" w:styleId="Ttulo9Car" w:customStyle="1">
    <w:name w:val="Título 9 Car"/>
    <w:basedOn w:val="Fuentedeprrafopredeter"/>
    <w:link w:val="Ttulo9"/>
    <w:uiPriority w:val="9"/>
    <w:semiHidden/>
    <w:rsid w:val="007B5859"/>
    <w:rPr>
      <w:rFonts w:eastAsiaTheme="majorEastAsia" w:cstheme="majorBidi"/>
      <w:color w:val="272727" w:themeColor="text1" w:themeTint="D8"/>
      <w:lang w:val="en-US"/>
    </w:rPr>
  </w:style>
  <w:style w:type="paragraph" w:styleId="Ttulo">
    <w:name w:val="Title"/>
    <w:basedOn w:val="Normal"/>
    <w:next w:val="Normal"/>
    <w:link w:val="TtuloCar"/>
    <w:uiPriority w:val="10"/>
    <w:qFormat/>
    <w:rsid w:val="007B5859"/>
    <w:pPr>
      <w:spacing w:after="80"/>
      <w:contextualSpacing/>
    </w:pPr>
    <w:rPr>
      <w:rFonts w:asciiTheme="majorHAnsi" w:hAnsiTheme="majorHAnsi" w:eastAsiaTheme="majorEastAsia" w:cstheme="majorBidi"/>
      <w:spacing w:val="-10"/>
      <w:kern w:val="28"/>
      <w:sz w:val="56"/>
      <w:szCs w:val="56"/>
    </w:rPr>
  </w:style>
  <w:style w:type="character" w:styleId="TtuloCar" w:customStyle="1">
    <w:name w:val="Título Car"/>
    <w:basedOn w:val="Fuentedeprrafopredeter"/>
    <w:link w:val="Ttulo"/>
    <w:uiPriority w:val="10"/>
    <w:rsid w:val="007B5859"/>
    <w:rPr>
      <w:rFonts w:asciiTheme="majorHAnsi" w:hAnsiTheme="majorHAnsi" w:eastAsiaTheme="majorEastAsia" w:cstheme="majorBidi"/>
      <w:spacing w:val="-10"/>
      <w:kern w:val="28"/>
      <w:sz w:val="56"/>
      <w:szCs w:val="56"/>
      <w:lang w:val="en-US"/>
    </w:rPr>
  </w:style>
  <w:style w:type="paragraph" w:styleId="Subttulo">
    <w:name w:val="Subtitle"/>
    <w:basedOn w:val="Normal"/>
    <w:next w:val="Normal"/>
    <w:link w:val="SubttuloCar"/>
    <w:uiPriority w:val="11"/>
    <w:qFormat/>
    <w:rsid w:val="007B5859"/>
    <w:pPr>
      <w:numPr>
        <w:ilvl w:val="1"/>
      </w:numPr>
      <w:spacing w:after="160"/>
    </w:pPr>
    <w:rPr>
      <w:rFonts w:eastAsiaTheme="majorEastAsia" w:cstheme="majorBidi"/>
      <w:color w:val="595959" w:themeColor="text1" w:themeTint="A6"/>
      <w:spacing w:val="15"/>
      <w:sz w:val="28"/>
      <w:szCs w:val="28"/>
    </w:rPr>
  </w:style>
  <w:style w:type="character" w:styleId="SubttuloCar" w:customStyle="1">
    <w:name w:val="Subtítulo Car"/>
    <w:basedOn w:val="Fuentedeprrafopredeter"/>
    <w:link w:val="Subttulo"/>
    <w:uiPriority w:val="11"/>
    <w:rsid w:val="007B5859"/>
    <w:rPr>
      <w:rFonts w:eastAsiaTheme="majorEastAsia" w:cstheme="majorBidi"/>
      <w:color w:val="595959" w:themeColor="text1" w:themeTint="A6"/>
      <w:spacing w:val="15"/>
      <w:sz w:val="28"/>
      <w:szCs w:val="28"/>
      <w:lang w:val="en-US"/>
    </w:rPr>
  </w:style>
  <w:style w:type="paragraph" w:styleId="Cita">
    <w:name w:val="Quote"/>
    <w:basedOn w:val="Normal"/>
    <w:next w:val="Normal"/>
    <w:link w:val="CitaCar"/>
    <w:uiPriority w:val="29"/>
    <w:qFormat/>
    <w:rsid w:val="007B5859"/>
    <w:pPr>
      <w:spacing w:before="160" w:after="160"/>
      <w:jc w:val="center"/>
    </w:pPr>
    <w:rPr>
      <w:i/>
      <w:iCs/>
      <w:color w:val="404040" w:themeColor="text1" w:themeTint="BF"/>
    </w:rPr>
  </w:style>
  <w:style w:type="character" w:styleId="CitaCar" w:customStyle="1">
    <w:name w:val="Cita Car"/>
    <w:basedOn w:val="Fuentedeprrafopredeter"/>
    <w:link w:val="Cita"/>
    <w:uiPriority w:val="29"/>
    <w:rsid w:val="007B5859"/>
    <w:rPr>
      <w:i/>
      <w:iCs/>
      <w:color w:val="404040" w:themeColor="text1" w:themeTint="BF"/>
      <w:lang w:val="en-US"/>
    </w:rPr>
  </w:style>
  <w:style w:type="paragraph" w:styleId="Prrafodelista">
    <w:name w:val="List Paragraph"/>
    <w:basedOn w:val="Normal"/>
    <w:uiPriority w:val="34"/>
    <w:qFormat/>
    <w:rsid w:val="007B5859"/>
    <w:pPr>
      <w:ind w:left="720"/>
      <w:contextualSpacing/>
    </w:pPr>
  </w:style>
  <w:style w:type="character" w:styleId="nfasisintenso">
    <w:name w:val="Intense Emphasis"/>
    <w:basedOn w:val="Fuentedeprrafopredeter"/>
    <w:uiPriority w:val="21"/>
    <w:qFormat/>
    <w:rsid w:val="007B5859"/>
    <w:rPr>
      <w:i/>
      <w:iCs/>
      <w:color w:val="0F4761" w:themeColor="accent1" w:themeShade="BF"/>
    </w:rPr>
  </w:style>
  <w:style w:type="paragraph" w:styleId="Citadestacada">
    <w:name w:val="Intense Quote"/>
    <w:basedOn w:val="Normal"/>
    <w:next w:val="Normal"/>
    <w:link w:val="CitadestacadaCar"/>
    <w:uiPriority w:val="30"/>
    <w:qFormat/>
    <w:rsid w:val="007B5859"/>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CitadestacadaCar" w:customStyle="1">
    <w:name w:val="Cita destacada Car"/>
    <w:basedOn w:val="Fuentedeprrafopredeter"/>
    <w:link w:val="Citadestacada"/>
    <w:uiPriority w:val="30"/>
    <w:rsid w:val="007B5859"/>
    <w:rPr>
      <w:i/>
      <w:iCs/>
      <w:color w:val="0F4761" w:themeColor="accent1" w:themeShade="BF"/>
      <w:lang w:val="en-US"/>
    </w:rPr>
  </w:style>
  <w:style w:type="character" w:styleId="Referenciaintensa">
    <w:name w:val="Intense Reference"/>
    <w:basedOn w:val="Fuentedeprrafopredeter"/>
    <w:uiPriority w:val="32"/>
    <w:qFormat/>
    <w:rsid w:val="007B5859"/>
    <w:rPr>
      <w:b/>
      <w:bCs/>
      <w:smallCaps/>
      <w:color w:val="0F4761" w:themeColor="accent1" w:themeShade="BF"/>
      <w:spacing w:val="5"/>
    </w:rPr>
  </w:style>
  <w:style w:type="paragraph" w:styleId="NormalWeb">
    <w:name w:val="Normal (Web)"/>
    <w:basedOn w:val="Normal"/>
    <w:uiPriority w:val="99"/>
    <w:semiHidden/>
    <w:unhideWhenUsed/>
    <w:rsid w:val="007B5859"/>
    <w:pPr>
      <w:spacing w:before="100" w:beforeAutospacing="1" w:after="100" w:afterAutospacing="1"/>
    </w:pPr>
    <w:rPr>
      <w:rFonts w:ascii="Times New Roman" w:hAnsi="Times New Roman" w:eastAsia="Times New Roman" w:cs="Times New Roman"/>
      <w:kern w:val="0"/>
      <w:lang w:val="es-CL" w:eastAsia="es-MX"/>
      <w14:ligatures w14:val="none"/>
    </w:rPr>
  </w:style>
  <w:style w:type="character" w:styleId="Textoennegrita">
    <w:name w:val="Strong"/>
    <w:basedOn w:val="Fuentedeprrafopredeter"/>
    <w:uiPriority w:val="22"/>
    <w:qFormat/>
    <w:rsid w:val="007B5859"/>
    <w:rPr>
      <w:b/>
      <w:bCs/>
    </w:rPr>
  </w:style>
  <w:style w:type="character" w:styleId="normaltextrun" w:customStyle="true">
    <w:uiPriority w:val="1"/>
    <w:name w:val="normaltextrun"/>
    <w:basedOn w:val="Fuentedeprrafopredeter"/>
    <w:rsid w:val="41DD8DC5"/>
    <w:rPr>
      <w:rFonts w:ascii="Calibri" w:hAnsi="Calibri" w:eastAsia="Calibri" w:cs="" w:asciiTheme="minorAscii" w:hAnsiTheme="minorAscii" w:eastAsiaTheme="minorAsci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430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 Type="http://schemas.microsoft.com/office/2020/10/relationships/intelligence" Target="intelligence2.xml" Id="Rafc5180a32b54da1" /></Relationships>
</file>

<file path=word/theme/theme1.xml><?xml version="1.0" encoding="utf-8"?>
<a:theme xmlns:a="http://schemas.openxmlformats.org/drawingml/2006/main" xmlns:thm15="http://schemas.microsoft.com/office/thememl/2012/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55FD9F80A8B4499FD09CE2846E9B98" ma:contentTypeVersion="16" ma:contentTypeDescription="Create a new document." ma:contentTypeScope="" ma:versionID="0b9e9791296bf19582ee7eea32a36840">
  <xsd:schema xmlns:xsd="http://www.w3.org/2001/XMLSchema" xmlns:xs="http://www.w3.org/2001/XMLSchema" xmlns:p="http://schemas.microsoft.com/office/2006/metadata/properties" xmlns:ns2="f1ccfe43-cb30-4b7c-b8c5-241ecf3d418d" xmlns:ns3="be0f22d5-48d6-4c46-b4c5-001c2e63dd0a" targetNamespace="http://schemas.microsoft.com/office/2006/metadata/properties" ma:root="true" ma:fieldsID="c9512a0642e1b8122b3f12f75d41f7dd" ns2:_="" ns3:_="">
    <xsd:import namespace="f1ccfe43-cb30-4b7c-b8c5-241ecf3d418d"/>
    <xsd:import namespace="be0f22d5-48d6-4c46-b4c5-001c2e63dd0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cfe43-cb30-4b7c-b8c5-241ecf3d41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c44c076-1990-432d-b910-f78c9fed31b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0f22d5-48d6-4c46-b4c5-001c2e63dd0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7511318-1705-45e7-9b88-7dcf68dc7923}" ma:internalName="TaxCatchAll" ma:showField="CatchAllData" ma:web="be0f22d5-48d6-4c46-b4c5-001c2e63dd0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e0f22d5-48d6-4c46-b4c5-001c2e63dd0a" xsi:nil="true"/>
    <lcf76f155ced4ddcb4097134ff3c332f xmlns="f1ccfe43-cb30-4b7c-b8c5-241ecf3d41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BA1ED2-F905-4549-BE44-585BD3E08A17}"/>
</file>

<file path=customXml/itemProps2.xml><?xml version="1.0" encoding="utf-8"?>
<ds:datastoreItem xmlns:ds="http://schemas.openxmlformats.org/officeDocument/2006/customXml" ds:itemID="{BC63BE91-5E77-4BEB-9393-D1C7EFEC7C3F}"/>
</file>

<file path=customXml/itemProps3.xml><?xml version="1.0" encoding="utf-8"?>
<ds:datastoreItem xmlns:ds="http://schemas.openxmlformats.org/officeDocument/2006/customXml" ds:itemID="{3D92BEA3-1ECA-42A4-8BA4-A3BCB580E73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Florencia Sofia Roncone Bischitz</dc:creator>
  <keywords/>
  <dc:description/>
  <lastModifiedBy>Florencia Sofia Roncone Bischitz</lastModifiedBy>
  <revision>6</revision>
  <dcterms:created xsi:type="dcterms:W3CDTF">2024-08-12T21:11:00.0000000Z</dcterms:created>
  <dcterms:modified xsi:type="dcterms:W3CDTF">2025-08-29T16:27:07.7981689Z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0x0101009B55FD9F80A8B4499FD09CE2846E9B98</vt:lpwstr>
  </property>
  <property fmtid="{D5CDD505-2E9C-101B-9397-08002B2CF9AE}" pid="3" name="MediaServiceImageTags">
    <vt:lpwstr/>
  </property>
</Properties>
</file>